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EE" w:rsidRDefault="006840EE" w:rsidP="006840EE">
      <w:pPr>
        <w:pStyle w:val="western"/>
        <w:spacing w:after="0" w:afterAutospacing="0"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Е.П.Сабодина</w:t>
      </w:r>
      <w:proofErr w:type="spellEnd"/>
    </w:p>
    <w:p w:rsidR="006840EE" w:rsidRPr="006840EE" w:rsidRDefault="006840EE" w:rsidP="006840EE">
      <w:pPr>
        <w:pStyle w:val="western"/>
        <w:spacing w:after="0" w:afterAutospacing="0" w:line="360" w:lineRule="auto"/>
        <w:jc w:val="center"/>
        <w:rPr>
          <w:sz w:val="28"/>
          <w:szCs w:val="28"/>
        </w:rPr>
      </w:pPr>
      <w:r w:rsidRPr="006840EE">
        <w:rPr>
          <w:b/>
          <w:bCs/>
          <w:sz w:val="28"/>
          <w:szCs w:val="28"/>
        </w:rPr>
        <w:t>Личность планетарно – космического типа как закономерный этап планетарной эволюции (философский аспект)</w:t>
      </w:r>
      <w:r w:rsidRPr="006840EE">
        <w:rPr>
          <w:sz w:val="28"/>
          <w:szCs w:val="28"/>
        </w:rPr>
        <w:t>.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Аннотация: статья посвящена актуальной проблеме формирования личности планетарно – космического типа. Показана необходимость синтеза исторического опыта народов России, Украины и всего мира и новейших естественно – научных и гуманитарных технологий в области преобразования человека.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  <w:lang w:val="en-US"/>
        </w:rPr>
      </w:pPr>
      <w:r w:rsidRPr="006840EE">
        <w:rPr>
          <w:sz w:val="28"/>
          <w:szCs w:val="28"/>
          <w:lang w:val="en-US"/>
        </w:rPr>
        <w:t>The summary: article is devoted an actual problem of formation of the person planetary – space type. Necessity of synthesis of historical experience of the people of Russia, Ukraine and the whole world is shown and it is natural the newest – scientific and humanitarian technologies in the field of transformation of the person.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Освоение космоса выдвигает адекватные требования к человеку и человечеству. Ясно, что речь идет не о коммерческих путешествиях отдельных состоятельных господ, желающих обогатить гамму собственных ощущений и жизненного опыта. Речь идет о выходе человечества на более высокий уровень развития планетарной цивилизации.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Сложность задачи не идет ни в какое сравнение с освоением планеты, открытием новых континентов, которые в свое время потребовали соответствующей отдачи и определенных жертв от человека. Бессмертный подвиг Юрия Гагарина показал нам тренд развития личности космонавта, но в настоящее время советская система воспитания отошла в сторону, а адекватной замены себе не оставила. Необходим новый, качественный прорыв в деле воспитания личности планетарно – космического типа. Для </w:t>
      </w:r>
      <w:r w:rsidRPr="006840EE">
        <w:rPr>
          <w:sz w:val="28"/>
          <w:szCs w:val="28"/>
        </w:rPr>
        <w:lastRenderedPageBreak/>
        <w:t xml:space="preserve">этого необходимо объединить исторический опыт и лучшие достижения естественных и гуманитарных наук.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Народ Украины, как и народы России и Белоруссии обладает уникальным опытом великих свершений. </w:t>
      </w:r>
      <w:proofErr w:type="gramStart"/>
      <w:r w:rsidRPr="006840EE">
        <w:rPr>
          <w:sz w:val="28"/>
          <w:szCs w:val="28"/>
        </w:rPr>
        <w:t>Современные политические преобразования, затронувшие наши страны носят</w:t>
      </w:r>
      <w:proofErr w:type="gramEnd"/>
      <w:r w:rsidRPr="006840EE">
        <w:rPr>
          <w:sz w:val="28"/>
          <w:szCs w:val="28"/>
        </w:rPr>
        <w:t xml:space="preserve"> временный характер, выход человека в космос есть категория вечности. О том, какие позитивные изменения могут </w:t>
      </w:r>
      <w:proofErr w:type="gramStart"/>
      <w:r w:rsidRPr="006840EE">
        <w:rPr>
          <w:sz w:val="28"/>
          <w:szCs w:val="28"/>
        </w:rPr>
        <w:t>произойти в характере человека очень хорошо показано</w:t>
      </w:r>
      <w:proofErr w:type="gramEnd"/>
      <w:r w:rsidRPr="006840EE">
        <w:rPr>
          <w:sz w:val="28"/>
          <w:szCs w:val="28"/>
        </w:rPr>
        <w:t xml:space="preserve"> в романе А. Фадеева «Молодая гвардия». От имени простого рабочего человека, старика украинца ведёт повествование писатель: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- Два раза мы сами оборудование с завода вывозили, да немцы бомбили нас несколько раз. ..Строили паровозы, строили танки и пушки, а </w:t>
      </w:r>
      <w:proofErr w:type="spellStart"/>
      <w:r w:rsidRPr="006840EE">
        <w:rPr>
          <w:sz w:val="28"/>
          <w:szCs w:val="28"/>
        </w:rPr>
        <w:t>нонче</w:t>
      </w:r>
      <w:proofErr w:type="spellEnd"/>
      <w:r w:rsidRPr="006840EE">
        <w:rPr>
          <w:sz w:val="28"/>
          <w:szCs w:val="28"/>
        </w:rPr>
        <w:t xml:space="preserve"> чиним примуса и зажигалки</w:t>
      </w:r>
      <w:proofErr w:type="gramStart"/>
      <w:r w:rsidRPr="006840EE">
        <w:rPr>
          <w:sz w:val="28"/>
          <w:szCs w:val="28"/>
        </w:rPr>
        <w:t>… К</w:t>
      </w:r>
      <w:proofErr w:type="gramEnd"/>
      <w:r w:rsidRPr="006840EE">
        <w:rPr>
          <w:sz w:val="28"/>
          <w:szCs w:val="28"/>
        </w:rPr>
        <w:t xml:space="preserve">ой-какие оборудования есть по заводу то там, то здесь, да ведь это, как сказать, требует настоящего хозяина… А </w:t>
      </w:r>
      <w:proofErr w:type="spellStart"/>
      <w:r w:rsidRPr="006840EE">
        <w:rPr>
          <w:sz w:val="28"/>
          <w:szCs w:val="28"/>
        </w:rPr>
        <w:t>нонешние</w:t>
      </w:r>
      <w:proofErr w:type="spellEnd"/>
      <w:r w:rsidRPr="006840EE">
        <w:rPr>
          <w:sz w:val="28"/>
          <w:szCs w:val="28"/>
        </w:rPr>
        <w:t xml:space="preserve">… - Он махнул заскорузлым кулаком на маленькой сухой руке. - Несерьезный народ!.. Плавают мелко – и воры. Поверишь ли, приехало на один завод сразу три хозяина: Круп, - раньше завод был </w:t>
      </w:r>
      <w:proofErr w:type="spellStart"/>
      <w:r w:rsidRPr="006840EE">
        <w:rPr>
          <w:sz w:val="28"/>
          <w:szCs w:val="28"/>
        </w:rPr>
        <w:t>гартмановский</w:t>
      </w:r>
      <w:proofErr w:type="spellEnd"/>
      <w:r w:rsidRPr="006840EE">
        <w:rPr>
          <w:sz w:val="28"/>
          <w:szCs w:val="28"/>
        </w:rPr>
        <w:t>, так его акции Круп скупил, - управление железных дорог и электрическая компания – той досталась наша ТЭЦ, ее, правда, наши перед уходом взорвали</w:t>
      </w:r>
      <w:proofErr w:type="gramStart"/>
      <w:r w:rsidRPr="006840EE">
        <w:rPr>
          <w:sz w:val="28"/>
          <w:szCs w:val="28"/>
        </w:rPr>
        <w:t>… Х</w:t>
      </w:r>
      <w:proofErr w:type="gramEnd"/>
      <w:r w:rsidRPr="006840EE">
        <w:rPr>
          <w:sz w:val="28"/>
          <w:szCs w:val="28"/>
        </w:rPr>
        <w:t xml:space="preserve">одили они, ходили по заводу, и давай делить его на три части. И смех, и грех: разрушенный завод, а они его столбят, как мужики при царе свои полоски, даже поперек дорог, что связывают завод, </w:t>
      </w:r>
      <w:proofErr w:type="gramStart"/>
      <w:r w:rsidRPr="006840EE">
        <w:rPr>
          <w:sz w:val="28"/>
          <w:szCs w:val="28"/>
        </w:rPr>
        <w:t>ямы</w:t>
      </w:r>
      <w:proofErr w:type="gramEnd"/>
      <w:r w:rsidRPr="006840EE">
        <w:rPr>
          <w:sz w:val="28"/>
          <w:szCs w:val="28"/>
        </w:rPr>
        <w:t xml:space="preserve"> порыли, как свиньи. Поделили, застолбили, каждый остатки оборудования повез к себе в Германию. А тем, что </w:t>
      </w:r>
      <w:proofErr w:type="gramStart"/>
      <w:r w:rsidRPr="006840EE">
        <w:rPr>
          <w:sz w:val="28"/>
          <w:szCs w:val="28"/>
        </w:rPr>
        <w:t>помельче</w:t>
      </w:r>
      <w:proofErr w:type="gramEnd"/>
      <w:r w:rsidRPr="006840EE">
        <w:rPr>
          <w:sz w:val="28"/>
          <w:szCs w:val="28"/>
        </w:rPr>
        <w:t xml:space="preserve"> да похуже, тем они торгуют направо и налево, как спекулянты на толкучке. Наши рабочие смеются: «Ну, дал бог хозяев!» Наш брат за эти годы привык, сам знаешь, к какому размаху, а на этих ему не то, что работать, а и смотреть то </w:t>
      </w:r>
      <w:proofErr w:type="gramStart"/>
      <w:r w:rsidRPr="006840EE">
        <w:rPr>
          <w:sz w:val="28"/>
          <w:szCs w:val="28"/>
        </w:rPr>
        <w:t>муторно</w:t>
      </w:r>
      <w:proofErr w:type="gramEnd"/>
      <w:r w:rsidRPr="006840EE">
        <w:rPr>
          <w:sz w:val="28"/>
          <w:szCs w:val="28"/>
        </w:rPr>
        <w:t xml:space="preserve">». [1]. Народ, испытавший опыт великих свершений «новые хозяева» ввести в заблуждение не могут. Эти </w:t>
      </w:r>
      <w:proofErr w:type="gramStart"/>
      <w:r w:rsidRPr="006840EE">
        <w:rPr>
          <w:sz w:val="28"/>
          <w:szCs w:val="28"/>
        </w:rPr>
        <w:t>строки, написанные более полувека обрели</w:t>
      </w:r>
      <w:proofErr w:type="gramEnd"/>
      <w:r w:rsidRPr="006840EE">
        <w:rPr>
          <w:sz w:val="28"/>
          <w:szCs w:val="28"/>
        </w:rPr>
        <w:t xml:space="preserve"> сегодня новую актуальность. Освоение космоса гораздо более сложная задача, по сравнению </w:t>
      </w:r>
      <w:r w:rsidRPr="006840EE">
        <w:rPr>
          <w:sz w:val="28"/>
          <w:szCs w:val="28"/>
        </w:rPr>
        <w:lastRenderedPageBreak/>
        <w:t xml:space="preserve">с открытием новых материков или организацией производства и решение этой задачи потребует определенных человеческих качеств не только от отдельных личностей, но всего народа. В этом смысле возрожденный и обновленный опыт социалистического строительства предоставит народам России, Украины и Белоруссии значительные преимущества, при учете правильной </w:t>
      </w:r>
      <w:proofErr w:type="spellStart"/>
      <w:proofErr w:type="gramStart"/>
      <w:r w:rsidRPr="006840EE">
        <w:rPr>
          <w:sz w:val="28"/>
          <w:szCs w:val="28"/>
        </w:rPr>
        <w:t>эколого</w:t>
      </w:r>
      <w:proofErr w:type="spellEnd"/>
      <w:r w:rsidRPr="006840EE">
        <w:rPr>
          <w:sz w:val="28"/>
          <w:szCs w:val="28"/>
        </w:rPr>
        <w:t xml:space="preserve"> – геополитической</w:t>
      </w:r>
      <w:proofErr w:type="gramEnd"/>
      <w:r w:rsidRPr="006840EE">
        <w:rPr>
          <w:sz w:val="28"/>
          <w:szCs w:val="28"/>
        </w:rPr>
        <w:t xml:space="preserve"> стратегии [2]. Однако последние двадцать лет нашей истории показали, что не только достижения были в нашей истории, но и глубочайшие провалы. Не только талантливые изобретатели и творцы вышли из недр народа, но и иные личности, откровенно и цинично растлевающие народ и уничтожающие его творческие силы. При чем вышеуказанная ситуация характерна для всего мира. Это вопрос философский, касается самой сути человека и решаться </w:t>
      </w:r>
      <w:proofErr w:type="gramStart"/>
      <w:r w:rsidRPr="006840EE">
        <w:rPr>
          <w:sz w:val="28"/>
          <w:szCs w:val="28"/>
        </w:rPr>
        <w:t>должен</w:t>
      </w:r>
      <w:proofErr w:type="gramEnd"/>
      <w:r w:rsidRPr="006840EE">
        <w:rPr>
          <w:sz w:val="28"/>
          <w:szCs w:val="28"/>
        </w:rPr>
        <w:t xml:space="preserve"> прежде всего на уровне философии. Поэтому первым делом попытаемся напомнить себе определение термина философия. Так как философия возникает в античной Греции и определяет специфику античной </w:t>
      </w:r>
      <w:proofErr w:type="gramStart"/>
      <w:r w:rsidRPr="006840EE">
        <w:rPr>
          <w:sz w:val="28"/>
          <w:szCs w:val="28"/>
        </w:rPr>
        <w:t>культуры</w:t>
      </w:r>
      <w:proofErr w:type="gramEnd"/>
      <w:r w:rsidRPr="006840EE">
        <w:rPr>
          <w:sz w:val="28"/>
          <w:szCs w:val="28"/>
        </w:rPr>
        <w:t xml:space="preserve"> обратим внимание на первоначальный, древнегреческий смысл этого понятия - философия. Любовь к мудрости. Какое содержание вкладывал грек в это словосочетание? Осмелимся наполнить нашим собственным пониманием реконструкцию античного термина. Нам представляется, что культура мышления греков находилась на гораздо более высоком уровне, нежели культура среднего человека современного общества. К философии греки были приобщены через систему образования, учились охотно, добровольно и неформально. Мы полагаем, что грек был бы неприятно изумлен, окажись он в стандартном вузе России на лекции по философии. Грек, </w:t>
      </w:r>
      <w:proofErr w:type="gramStart"/>
      <w:r w:rsidRPr="006840EE">
        <w:rPr>
          <w:sz w:val="28"/>
          <w:szCs w:val="28"/>
        </w:rPr>
        <w:t>вероятно</w:t>
      </w:r>
      <w:proofErr w:type="gramEnd"/>
      <w:r w:rsidRPr="006840EE">
        <w:rPr>
          <w:sz w:val="28"/>
          <w:szCs w:val="28"/>
        </w:rPr>
        <w:t xml:space="preserve"> не согласился бы даже на лекцию по античной философии, так как привык к живому общению и творческому поиску, и пассивное восприятие информации было ему чуждо. Но коль он был жизнерадостен и любопытен, </w:t>
      </w:r>
      <w:proofErr w:type="gramStart"/>
      <w:r w:rsidRPr="006840EE">
        <w:rPr>
          <w:sz w:val="28"/>
          <w:szCs w:val="28"/>
        </w:rPr>
        <w:t>что</w:t>
      </w:r>
      <w:proofErr w:type="gramEnd"/>
      <w:r w:rsidRPr="006840EE">
        <w:rPr>
          <w:sz w:val="28"/>
          <w:szCs w:val="28"/>
        </w:rPr>
        <w:t xml:space="preserve"> же он находил в философии и как понимал ее? Любовь к мудрости. </w:t>
      </w:r>
      <w:proofErr w:type="gramStart"/>
      <w:r w:rsidRPr="006840EE">
        <w:rPr>
          <w:sz w:val="28"/>
          <w:szCs w:val="28"/>
        </w:rPr>
        <w:t xml:space="preserve">Когда человек совершает какой либо поступок, если он мудр, то поступок развивает и совершенствует его как личность, приносит благо его семье, общине, в </w:t>
      </w:r>
      <w:r w:rsidRPr="006840EE">
        <w:rPr>
          <w:sz w:val="28"/>
          <w:szCs w:val="28"/>
        </w:rPr>
        <w:lastRenderedPageBreak/>
        <w:t>которой он проживает, живой и неживой природе, пробуждает и совершенствует духовную сферу и естественно не противоречит абсолюту, независимо от того как он понимается, в религиозном, научном или каком либо ином смысле.</w:t>
      </w:r>
      <w:proofErr w:type="gramEnd"/>
      <w:r w:rsidRPr="006840EE">
        <w:rPr>
          <w:sz w:val="28"/>
          <w:szCs w:val="28"/>
        </w:rPr>
        <w:t xml:space="preserve"> И все это одновременно, не упуская ни одну из указанных областей. Такой прекрасный поступок, да где же грек находил силу для него? В любви. Философское толкование этого термина, на наш взгляд должно исходить из понимания любви как определенного душевного состояния индивида, характеризуемого в высшей степени продуктивной деятельностью. Ведь именно любовь к чему - либо делает нас в данной области </w:t>
      </w:r>
      <w:proofErr w:type="gramStart"/>
      <w:r w:rsidRPr="006840EE">
        <w:rPr>
          <w:sz w:val="28"/>
          <w:szCs w:val="28"/>
        </w:rPr>
        <w:t>сверх</w:t>
      </w:r>
      <w:proofErr w:type="gramEnd"/>
      <w:r w:rsidRPr="006840EE">
        <w:rPr>
          <w:sz w:val="28"/>
          <w:szCs w:val="28"/>
        </w:rPr>
        <w:t xml:space="preserve"> продуктивными. Отсюда отсутствие любви, подавленное эмоциональное состояние сопутствует слабости, исчезновению творческих способностей, агрессии, страху или отчаянию. А греки, как известно, были чрезвычайно продуктивны.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Из множества современных определений философии остановимся на следующем:</w:t>
      </w:r>
      <w:r w:rsidRPr="006840EE">
        <w:rPr>
          <w:b/>
          <w:bCs/>
          <w:sz w:val="28"/>
          <w:szCs w:val="28"/>
        </w:rPr>
        <w:t xml:space="preserve"> </w:t>
      </w:r>
      <w:r w:rsidRPr="006840EE">
        <w:rPr>
          <w:sz w:val="28"/>
          <w:szCs w:val="28"/>
        </w:rPr>
        <w:t xml:space="preserve">философия это интегральная система знаний и представлений о мире и человеке на основе любви к мудрости. Именно любовь к мудрости придает этой системе знаний необходимый уровень, когда обобщение приобретает философский характер, т.е. чтобы подняться на уровень философских обобщений, необходимо пребывать в любви, обладать высшим типом продуктивности. Однако, что подлежит обобщению в наше время? Все. Широчайший синтез различных областей знания, научной и социальной практики. Современный философ не может ограничивать себя только научными данными, сводить философию к науке, и добиваться степени философских наук без ущерба для самого себя как философа. Парадокс заключается в том, что присваивают ученую степень за достижения, которые при всем уважении к науке, ограничивают философию. Границы философии выходят за рамки науки так далеко, как границы океана выходят за границы внутреннего моря. Сегодняшняя, материалистическая в своей основе наука не учитывает значимость ненаучных областей знания. Ограниченный узким </w:t>
      </w:r>
      <w:r w:rsidRPr="006840EE">
        <w:rPr>
          <w:sz w:val="28"/>
          <w:szCs w:val="28"/>
        </w:rPr>
        <w:lastRenderedPageBreak/>
        <w:t xml:space="preserve">научным горизонтом </w:t>
      </w:r>
      <w:proofErr w:type="gramStart"/>
      <w:r w:rsidRPr="006840EE">
        <w:rPr>
          <w:sz w:val="28"/>
          <w:szCs w:val="28"/>
        </w:rPr>
        <w:t>философ</w:t>
      </w:r>
      <w:proofErr w:type="gramEnd"/>
      <w:r w:rsidRPr="006840EE">
        <w:rPr>
          <w:sz w:val="28"/>
          <w:szCs w:val="28"/>
        </w:rPr>
        <w:t xml:space="preserve"> по сути философом не является, оттого то античному греку и было бы смертельно скучно на лекции по философии. Мышление греков, за счет реального приобщения к философии было на порядок выше нашего. Возьмем основоположника материалистического направления в философии </w:t>
      </w:r>
      <w:proofErr w:type="spellStart"/>
      <w:r w:rsidRPr="006840EE">
        <w:rPr>
          <w:sz w:val="28"/>
          <w:szCs w:val="28"/>
        </w:rPr>
        <w:t>Демокрита</w:t>
      </w:r>
      <w:proofErr w:type="spellEnd"/>
      <w:r w:rsidRPr="006840EE">
        <w:rPr>
          <w:sz w:val="28"/>
          <w:szCs w:val="28"/>
        </w:rPr>
        <w:t>. «Природу атомов, которую он считал плотной и полной, он назвал существующим и положил, что они носятся в пустоте, которую он назвал несуществующим, и считал, что несуществующее существует не в меньшей мере, чем существующее</w:t>
      </w:r>
      <w:proofErr w:type="gramStart"/>
      <w:r w:rsidRPr="006840EE">
        <w:rPr>
          <w:sz w:val="28"/>
          <w:szCs w:val="28"/>
        </w:rPr>
        <w:t>»(</w:t>
      </w:r>
      <w:proofErr w:type="spellStart"/>
      <w:proofErr w:type="gramEnd"/>
      <w:r w:rsidRPr="006840EE">
        <w:rPr>
          <w:sz w:val="28"/>
          <w:szCs w:val="28"/>
        </w:rPr>
        <w:t>Левкипп</w:t>
      </w:r>
      <w:proofErr w:type="spellEnd"/>
      <w:r w:rsidRPr="006840EE">
        <w:rPr>
          <w:sz w:val="28"/>
          <w:szCs w:val="28"/>
        </w:rPr>
        <w:t xml:space="preserve">) [3].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И как говорит </w:t>
      </w:r>
      <w:proofErr w:type="spellStart"/>
      <w:r w:rsidRPr="006840EE">
        <w:rPr>
          <w:sz w:val="28"/>
          <w:szCs w:val="28"/>
        </w:rPr>
        <w:t>Демокрит</w:t>
      </w:r>
      <w:proofErr w:type="spellEnd"/>
      <w:r w:rsidRPr="006840EE">
        <w:rPr>
          <w:sz w:val="28"/>
          <w:szCs w:val="28"/>
        </w:rPr>
        <w:t xml:space="preserve">, все было вместе потенциально, но не актуально. … Но и </w:t>
      </w:r>
      <w:proofErr w:type="spellStart"/>
      <w:r w:rsidRPr="006840EE">
        <w:rPr>
          <w:sz w:val="28"/>
          <w:szCs w:val="28"/>
        </w:rPr>
        <w:t>Демокрит</w:t>
      </w:r>
      <w:proofErr w:type="spellEnd"/>
      <w:r w:rsidRPr="006840EE">
        <w:rPr>
          <w:sz w:val="28"/>
          <w:szCs w:val="28"/>
        </w:rPr>
        <w:t xml:space="preserve">, говоря «Все было вместе потенциально», обнаруживает, что он пришел к неясному представлению о материи, ибо выражение «все было вместе потенциально» </w:t>
      </w:r>
      <w:proofErr w:type="gramStart"/>
      <w:r w:rsidRPr="006840EE">
        <w:rPr>
          <w:sz w:val="28"/>
          <w:szCs w:val="28"/>
        </w:rPr>
        <w:t>означает</w:t>
      </w:r>
      <w:proofErr w:type="gramEnd"/>
      <w:r w:rsidRPr="006840EE">
        <w:rPr>
          <w:sz w:val="28"/>
          <w:szCs w:val="28"/>
        </w:rPr>
        <w:t xml:space="preserve"> то же, что «в нас есть нечто, что может потенциально (превращаться) во все» [3]. Тогда как быть с его фундаментальным высказыванием: «Что либо не может ни возникнуть из ничего, ни превратиться </w:t>
      </w:r>
      <w:proofErr w:type="gramStart"/>
      <w:r w:rsidRPr="006840EE">
        <w:rPr>
          <w:sz w:val="28"/>
          <w:szCs w:val="28"/>
        </w:rPr>
        <w:t>в ничто</w:t>
      </w:r>
      <w:proofErr w:type="gramEnd"/>
      <w:r w:rsidRPr="006840EE">
        <w:rPr>
          <w:sz w:val="28"/>
          <w:szCs w:val="28"/>
        </w:rPr>
        <w:t xml:space="preserve">» [3]? А также его обучением у египетских специалистов? «Египетские жрецы считают, что </w:t>
      </w:r>
      <w:proofErr w:type="spellStart"/>
      <w:r w:rsidRPr="006840EE">
        <w:rPr>
          <w:sz w:val="28"/>
          <w:szCs w:val="28"/>
        </w:rPr>
        <w:t>Демокрит</w:t>
      </w:r>
      <w:proofErr w:type="spellEnd"/>
      <w:r w:rsidRPr="006840EE">
        <w:rPr>
          <w:sz w:val="28"/>
          <w:szCs w:val="28"/>
        </w:rPr>
        <w:t xml:space="preserve"> пробыл у них 5 лет и научился многому из области астрологии» [3]. Посещением Востока и обучением магии? Ведь он посетил и </w:t>
      </w:r>
      <w:proofErr w:type="gramStart"/>
      <w:r w:rsidRPr="006840EE">
        <w:rPr>
          <w:sz w:val="28"/>
          <w:szCs w:val="28"/>
        </w:rPr>
        <w:t>Вавилон</w:t>
      </w:r>
      <w:proofErr w:type="gramEnd"/>
      <w:r w:rsidRPr="006840EE">
        <w:rPr>
          <w:sz w:val="28"/>
          <w:szCs w:val="28"/>
        </w:rPr>
        <w:t xml:space="preserve"> и Персию, и Египет, обучаясь у египтян, у магов и у жрецов[3]. Материалист и ученый </w:t>
      </w:r>
      <w:proofErr w:type="spellStart"/>
      <w:r w:rsidRPr="006840EE">
        <w:rPr>
          <w:sz w:val="28"/>
          <w:szCs w:val="28"/>
        </w:rPr>
        <w:t>Демокрит</w:t>
      </w:r>
      <w:proofErr w:type="spellEnd"/>
      <w:r w:rsidRPr="006840EE">
        <w:rPr>
          <w:sz w:val="28"/>
          <w:szCs w:val="28"/>
        </w:rPr>
        <w:t xml:space="preserve"> явно не вписывается в прокрустово ложе наших представлений о науке, ведь он не стесняется обучаться у магов и признает, что у них есть чему учиться. И обратись он в ВАК за присвоением степени, были ли </w:t>
      </w:r>
      <w:proofErr w:type="gramStart"/>
      <w:r w:rsidRPr="006840EE">
        <w:rPr>
          <w:sz w:val="28"/>
          <w:szCs w:val="28"/>
        </w:rPr>
        <w:t>признаны бы</w:t>
      </w:r>
      <w:proofErr w:type="gramEnd"/>
      <w:r w:rsidRPr="006840EE">
        <w:rPr>
          <w:sz w:val="28"/>
          <w:szCs w:val="28"/>
        </w:rPr>
        <w:t xml:space="preserve"> его работы соответствующими требованиям? Наверняка и в то время существовали некие стереотипы образовательных и научных стандартов, но судьба философа такова, что стандартов для него нет. А </w:t>
      </w:r>
      <w:proofErr w:type="gramStart"/>
      <w:r w:rsidRPr="006840EE">
        <w:rPr>
          <w:sz w:val="28"/>
          <w:szCs w:val="28"/>
        </w:rPr>
        <w:t>впрочем</w:t>
      </w:r>
      <w:proofErr w:type="gramEnd"/>
      <w:r w:rsidRPr="006840EE">
        <w:rPr>
          <w:sz w:val="28"/>
          <w:szCs w:val="28"/>
        </w:rPr>
        <w:t xml:space="preserve"> возможно и есть. Попробуем их сформулировать: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lastRenderedPageBreak/>
        <w:t xml:space="preserve">1. Философ любит мудрость, </w:t>
      </w:r>
      <w:proofErr w:type="gramStart"/>
      <w:r w:rsidRPr="006840EE">
        <w:rPr>
          <w:sz w:val="28"/>
          <w:szCs w:val="28"/>
        </w:rPr>
        <w:t>следовательно</w:t>
      </w:r>
      <w:proofErr w:type="gramEnd"/>
      <w:r w:rsidRPr="006840EE">
        <w:rPr>
          <w:sz w:val="28"/>
          <w:szCs w:val="28"/>
        </w:rPr>
        <w:t xml:space="preserve"> обладает в высшей степени продуктивностью, оптимальным состоянием духа и приносит благо максимальному количеству областей человеческого бытия.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2. Философ включает в зону своего внимания абсолютно все проявления человеческой деятельности и черпает вдохновение в синтезе науки, религии, литературы, искусства и др. При этом в его мышлении ни одна из указанных областей не выбивается из всеобщей гармонии и не стремиться преобладать над другими.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3. Философ обладает ясностью ума и душевным равновесием, идеал грека спортсмен, мыслитель и художник в одном лице.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4. Философ храбр и адекватен, нет такой области знания, которой бы он испугался, побрезговал или посчитал для себя недостойной.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5. Философ носитель безупречной нравственности, попытки </w:t>
      </w:r>
      <w:proofErr w:type="spellStart"/>
      <w:r w:rsidRPr="006840EE">
        <w:rPr>
          <w:sz w:val="28"/>
          <w:szCs w:val="28"/>
        </w:rPr>
        <w:t>Алквиада</w:t>
      </w:r>
      <w:proofErr w:type="spellEnd"/>
      <w:r w:rsidRPr="006840EE">
        <w:rPr>
          <w:sz w:val="28"/>
          <w:szCs w:val="28"/>
        </w:rPr>
        <w:t xml:space="preserve"> убедить Сократа последовать извращенной модели интимных отношений натолкнулись на добродушный и совершенно непробиваемый отказ.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547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Это перечисление можно продолжить в том же духе. Однако поставим вопрос о предназначении философии. Что приобретает философ через приобщение к ней, что дает философия человеку? Известны рассуждения о необходимости интегрального подхода, максимального обобщения. Мы </w:t>
      </w:r>
      <w:proofErr w:type="gramStart"/>
      <w:r w:rsidRPr="006840EE">
        <w:rPr>
          <w:sz w:val="28"/>
          <w:szCs w:val="28"/>
        </w:rPr>
        <w:t>предлагаем</w:t>
      </w:r>
      <w:proofErr w:type="gramEnd"/>
      <w:r w:rsidRPr="006840EE">
        <w:rPr>
          <w:sz w:val="28"/>
          <w:szCs w:val="28"/>
        </w:rPr>
        <w:t xml:space="preserve"> не отказываясь от общепринятого понимания необходимости интегральных обобщений, посмотреть на философию как на путь к самому себе. Прежде чем заниматься практической деятельностью, человек осознает самого себя, дает определения себе как родовому существу (искра божья, разумное животное, венец творения и т.д.) и определяет себя как индивид – по профессии, полу, роли в семье, индивидуальной неповторимости. Существует целый ряд таких определений, обусловленных типом культуры того или иного общества. Сформулированное человеком определение </w:t>
      </w:r>
      <w:r w:rsidRPr="006840EE">
        <w:rPr>
          <w:sz w:val="28"/>
          <w:szCs w:val="28"/>
        </w:rPr>
        <w:lastRenderedPageBreak/>
        <w:t>детерминирует его отношения с окружающей средой. Так отдельные сообщества, например</w:t>
      </w:r>
      <w:proofErr w:type="gramStart"/>
      <w:r w:rsidRPr="006840EE">
        <w:rPr>
          <w:sz w:val="28"/>
          <w:szCs w:val="28"/>
        </w:rPr>
        <w:t>,</w:t>
      </w:r>
      <w:proofErr w:type="gramEnd"/>
      <w:r w:rsidRPr="006840EE">
        <w:rPr>
          <w:sz w:val="28"/>
          <w:szCs w:val="28"/>
        </w:rPr>
        <w:t xml:space="preserve"> русское дворянство, создали гармонию дворянской усадьбы, другие враждуют с природой, уничтожают ее как, например, современная техногенная цивилизация. Показательно, что в основе взаимодействия с природой оказывается решение человека о самом себе. Мы определяем причину бедственного положения современной окружающей среды в господствующем концепте, определяющем фактически человека </w:t>
      </w:r>
      <w:proofErr w:type="spellStart"/>
      <w:r w:rsidRPr="006840EE">
        <w:rPr>
          <w:sz w:val="28"/>
          <w:szCs w:val="28"/>
        </w:rPr>
        <w:t>высоорганизованным</w:t>
      </w:r>
      <w:proofErr w:type="spellEnd"/>
      <w:r w:rsidRPr="006840EE">
        <w:rPr>
          <w:sz w:val="28"/>
          <w:szCs w:val="28"/>
        </w:rPr>
        <w:t xml:space="preserve"> животным, использующем все, что его окружает для удовлетворения своих потребностей. Немалую роль в формировании вышеуказанного концепта играет и уровень развития </w:t>
      </w:r>
      <w:proofErr w:type="gramStart"/>
      <w:r w:rsidRPr="006840EE">
        <w:rPr>
          <w:sz w:val="28"/>
          <w:szCs w:val="28"/>
        </w:rPr>
        <w:t>философии</w:t>
      </w:r>
      <w:proofErr w:type="gramEnd"/>
      <w:r w:rsidRPr="006840EE">
        <w:rPr>
          <w:sz w:val="28"/>
          <w:szCs w:val="28"/>
        </w:rPr>
        <w:t xml:space="preserve"> в условиях переживаемого нами </w:t>
      </w:r>
      <w:proofErr w:type="spellStart"/>
      <w:r w:rsidRPr="006840EE">
        <w:rPr>
          <w:sz w:val="28"/>
          <w:szCs w:val="28"/>
        </w:rPr>
        <w:t>цивилизационного</w:t>
      </w:r>
      <w:proofErr w:type="spellEnd"/>
      <w:r w:rsidRPr="006840EE">
        <w:rPr>
          <w:sz w:val="28"/>
          <w:szCs w:val="28"/>
        </w:rPr>
        <w:t xml:space="preserve"> этапа. Философия сегодня поставлена в зависимость от науки, ее нужд и интересов. Философия специализировалась на философию математики, физики, биологии, почвоведения и т.д. И это прямое следствие дифференциации знаний. Однако дифференцированный подход устарел даже в самой науке, его последствия, разобщая ученых, лишая общество целостного видения мира напрямую ведут к экологической катастрофе. Философы, увлекшись специализацией, теряют квалификацию. Но философия уже однажды была служанкой… богословия. Результат – атеизм, революция, уничтожение церкви и ее служителей. Сегодня философия - служанка науки. Предполагаемый результат приведет к деградации и уничтожению единой науки, как явления культуры. Самыми страшными преступлениями будут являться: самостоятельное мышление, свободное высказывание своих идей, ярко выраженная индивидуальность, нежелание приспосабливаться к уготованному заранее месту в существующей иерархии. Философии быть в </w:t>
      </w:r>
      <w:proofErr w:type="gramStart"/>
      <w:r w:rsidRPr="006840EE">
        <w:rPr>
          <w:sz w:val="28"/>
          <w:szCs w:val="28"/>
        </w:rPr>
        <w:t>услужении</w:t>
      </w:r>
      <w:proofErr w:type="gramEnd"/>
      <w:r w:rsidRPr="006840EE">
        <w:rPr>
          <w:sz w:val="28"/>
          <w:szCs w:val="28"/>
        </w:rPr>
        <w:t xml:space="preserve"> где либо не к лицу. Наоборот – наука, религия, искусство, социальный опыт ее ретивые слуги. Однако служить исправно они будут тому философу, который реально мыслит себя господином и ни кому из своих слуг не дает взять над собой верх. Только в этом случае возможно положительное решение экологических проблем.</w:t>
      </w:r>
    </w:p>
    <w:p w:rsidR="006840EE" w:rsidRPr="006840EE" w:rsidRDefault="006840EE" w:rsidP="006840EE">
      <w:pPr>
        <w:pStyle w:val="a3"/>
        <w:spacing w:after="0" w:afterAutospacing="0" w:line="360" w:lineRule="auto"/>
        <w:ind w:firstLine="677"/>
        <w:jc w:val="both"/>
        <w:rPr>
          <w:sz w:val="28"/>
          <w:szCs w:val="28"/>
        </w:rPr>
      </w:pPr>
      <w:r w:rsidRPr="006840EE">
        <w:rPr>
          <w:sz w:val="28"/>
          <w:szCs w:val="28"/>
        </w:rPr>
        <w:lastRenderedPageBreak/>
        <w:t xml:space="preserve">Мы понимаем, что без осознания своего духовного потенциала, своего реального могущества, взятия на себя ответственности за свою деятельность человек как род будет сметен с лица Земли естественными эволюционными процессами. Отсюда наше внимание к тем областям знания и тем социальным движениям, которые осуществляют реальные прорывы в постижение подлинного, космического, а не кажущегося могущества человека. В первую очередь это касается гениальных прозрений В. И. Вернадского о человечестве как геологической силе и переходе биосферы в ноосферу. С нашей точки зрения анализ соотношений традиционного и нетрадиционного в формировании личности планетарно – космического типа позволяет соединить уже наработанные и оправдавшие себя способы формирования личности с новыми, исходящими из феномена человека, открытого современными исследователями, развивающими технологию работы с разумом, вслед З. Фрейдом, Р. </w:t>
      </w:r>
      <w:proofErr w:type="spellStart"/>
      <w:r w:rsidRPr="006840EE">
        <w:rPr>
          <w:sz w:val="28"/>
          <w:szCs w:val="28"/>
        </w:rPr>
        <w:t>Хаббардом</w:t>
      </w:r>
      <w:proofErr w:type="spellEnd"/>
      <w:r w:rsidRPr="006840EE">
        <w:rPr>
          <w:sz w:val="28"/>
          <w:szCs w:val="28"/>
        </w:rPr>
        <w:t xml:space="preserve"> и их последователями. Свидетельством формирующегося на этой основе союза естествознания и психологии является, например, работа доктора биологических наук Дуброва А. П. и доктора психологических наук Пушкина В. И. «Парапсихология и современное естествознание» [7]. </w:t>
      </w:r>
      <w:proofErr w:type="gramStart"/>
      <w:r w:rsidRPr="006840EE">
        <w:rPr>
          <w:sz w:val="28"/>
          <w:szCs w:val="28"/>
        </w:rPr>
        <w:t>В перспективе предполагается выход на интегративное обобщение совокупных достижений ХХ - начала ХХ</w:t>
      </w:r>
      <w:r w:rsidRPr="006840EE">
        <w:rPr>
          <w:sz w:val="28"/>
          <w:szCs w:val="28"/>
          <w:lang w:val="en-US"/>
        </w:rPr>
        <w:t>I</w:t>
      </w:r>
      <w:r w:rsidRPr="006840EE">
        <w:rPr>
          <w:sz w:val="28"/>
          <w:szCs w:val="28"/>
        </w:rPr>
        <w:t xml:space="preserve"> века и формирование такой парадигмы мышления, в которой основные материалистические представления ХХ века не будут опровергнуты, но займут свое место как частный случай более широкой онтологической системы, по аналогии с геометрией Лобачевского, в которой система Эвклида занимает свое достойное место.</w:t>
      </w:r>
      <w:proofErr w:type="gramEnd"/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Мы надеемся, что проводимая работа будет способствовать признанию подлинной духовной мощи человека, его облагораживанию и направлению его объединенных усилий на освоение космического пространства с той скоростью, которая в настоящий момент необходима. Конечно, справиться с этой работой сможет только философски развитая личность, т. е. человек, </w:t>
      </w:r>
      <w:r w:rsidRPr="006840EE">
        <w:rPr>
          <w:sz w:val="28"/>
          <w:szCs w:val="28"/>
        </w:rPr>
        <w:lastRenderedPageBreak/>
        <w:t xml:space="preserve">выработавший в себе вышеуказанные философские качества. Мы не ругаем себя, когда нам или нашим оппонентам </w:t>
      </w:r>
      <w:proofErr w:type="gramStart"/>
      <w:r w:rsidRPr="006840EE">
        <w:rPr>
          <w:sz w:val="28"/>
          <w:szCs w:val="28"/>
        </w:rPr>
        <w:t>этих качеств не достает</w:t>
      </w:r>
      <w:proofErr w:type="gramEnd"/>
      <w:r w:rsidRPr="006840EE">
        <w:rPr>
          <w:sz w:val="28"/>
          <w:szCs w:val="28"/>
        </w:rPr>
        <w:t>. Мы не жалеем сил для их приобретения. Что придает особую остроту данной ситуации? Философски ориентированной, планетарно – космического масштаба личности ясно, что политические системы, СМИ, финансовые лидеры, в целом тренд развития цивилизации направлен на подавление человека, низведение его до роботизированного, непродуктивного существа, совершенно не догадывающегося о своей потенциальной духовной и материальной мощи. На подавление человека работает мощная индустрия развлечений, системы образования, воспитания, наказания и т. д. Поэтому пересматриваются итоги второй мировой войны, коммунистического строительства, семейные отношения, человеку внушается мысль об ограниченности ресурсов и обреченности на полуголодное существование. Голодного легче подавить. Но кто это делает</w:t>
      </w:r>
      <w:proofErr w:type="gramStart"/>
      <w:r w:rsidRPr="006840EE">
        <w:rPr>
          <w:sz w:val="28"/>
          <w:szCs w:val="28"/>
        </w:rPr>
        <w:t xml:space="preserve">?. </w:t>
      </w:r>
      <w:proofErr w:type="gramEnd"/>
      <w:r w:rsidRPr="006840EE">
        <w:rPr>
          <w:sz w:val="28"/>
          <w:szCs w:val="28"/>
        </w:rPr>
        <w:t xml:space="preserve">Те, что в силу ряда причин уже подавлены сами, не видят и не осознают благородства и силы духа человека, меряют свое собственное благополучие счетом в банке или золотым запасом. Объективные законы планетарно космических связей, осознанный В. И. Вернадским этап становления ноосферы вихрем развития затягивает человека в естественную для него и неотвратимую созидательную деятельность. 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720"/>
        <w:jc w:val="both"/>
        <w:rPr>
          <w:sz w:val="28"/>
          <w:szCs w:val="28"/>
        </w:rPr>
      </w:pPr>
    </w:p>
    <w:p w:rsidR="006840EE" w:rsidRPr="006840EE" w:rsidRDefault="006840EE" w:rsidP="006840EE">
      <w:pPr>
        <w:pStyle w:val="western"/>
        <w:spacing w:after="0" w:afterAutospacing="0" w:line="360" w:lineRule="auto"/>
        <w:ind w:firstLine="562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Но прежде чем станет возможным масштабный космический проект, необходимо преобразование самого человека, логично подготовленное всем предыдущим процессом планетарной эволюции. Магистральная линия развития планеты решительно предусматривает переход к ноосфере. Напитанная настоянным на соках Земли солнечным светом гармония природы и человеческого разума, </w:t>
      </w:r>
      <w:proofErr w:type="gramStart"/>
      <w:r w:rsidRPr="006840EE">
        <w:rPr>
          <w:sz w:val="28"/>
          <w:szCs w:val="28"/>
        </w:rPr>
        <w:t>проявляющаяся</w:t>
      </w:r>
      <w:proofErr w:type="gramEnd"/>
      <w:r w:rsidRPr="006840EE">
        <w:rPr>
          <w:sz w:val="28"/>
          <w:szCs w:val="28"/>
        </w:rPr>
        <w:t xml:space="preserve"> прежде всего через могущество научной мысли преобразует планету в </w:t>
      </w:r>
      <w:proofErr w:type="spellStart"/>
      <w:r w:rsidRPr="006840EE">
        <w:rPr>
          <w:sz w:val="28"/>
          <w:szCs w:val="28"/>
        </w:rPr>
        <w:t>геологически</w:t>
      </w:r>
      <w:proofErr w:type="spellEnd"/>
      <w:r w:rsidRPr="006840EE">
        <w:rPr>
          <w:sz w:val="28"/>
          <w:szCs w:val="28"/>
        </w:rPr>
        <w:t xml:space="preserve"> обозримом будущем. [4]. Эволюционно - экологический подход в понимании </w:t>
      </w:r>
      <w:r w:rsidRPr="006840EE">
        <w:rPr>
          <w:sz w:val="28"/>
          <w:szCs w:val="28"/>
        </w:rPr>
        <w:lastRenderedPageBreak/>
        <w:t>планетарных процессов развития, творческое переосмысление идей В. И. Вернадского логично подводит нас к следующим выводам:</w:t>
      </w:r>
    </w:p>
    <w:p w:rsidR="006840EE" w:rsidRPr="006840EE" w:rsidRDefault="006840EE" w:rsidP="006840EE">
      <w:pPr>
        <w:pStyle w:val="western"/>
        <w:spacing w:after="0" w:afterAutospacing="0" w:line="360" w:lineRule="auto"/>
        <w:ind w:firstLine="562"/>
        <w:jc w:val="both"/>
        <w:rPr>
          <w:sz w:val="28"/>
          <w:szCs w:val="28"/>
        </w:rPr>
      </w:pPr>
    </w:p>
    <w:p w:rsidR="006840EE" w:rsidRPr="006840EE" w:rsidRDefault="006840EE" w:rsidP="006840EE">
      <w:pPr>
        <w:pStyle w:val="a3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Существует всеобщая единая космическая система связей, действующих закономерно и гармонично. </w:t>
      </w:r>
    </w:p>
    <w:p w:rsidR="006840EE" w:rsidRPr="006840EE" w:rsidRDefault="006840EE" w:rsidP="006840EE">
      <w:pPr>
        <w:pStyle w:val="a3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Мир един, прекрасно и </w:t>
      </w:r>
      <w:proofErr w:type="gramStart"/>
      <w:r w:rsidRPr="006840EE">
        <w:rPr>
          <w:sz w:val="28"/>
          <w:szCs w:val="28"/>
        </w:rPr>
        <w:t>совершенно устроен</w:t>
      </w:r>
      <w:proofErr w:type="gramEnd"/>
      <w:r w:rsidRPr="006840EE">
        <w:rPr>
          <w:sz w:val="28"/>
          <w:szCs w:val="28"/>
        </w:rPr>
        <w:t>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Основной смысл мира – достижение нового уровня совершенства и гармонии.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Планета Земля - часть мира, в которой как в жемчужине отражены все мировые связи, а ее почва является узлом планетарно – космических и </w:t>
      </w:r>
      <w:proofErr w:type="spellStart"/>
      <w:r w:rsidRPr="006840EE">
        <w:rPr>
          <w:sz w:val="28"/>
          <w:szCs w:val="28"/>
        </w:rPr>
        <w:t>ноосферных</w:t>
      </w:r>
      <w:proofErr w:type="spellEnd"/>
      <w:r w:rsidRPr="006840EE">
        <w:rPr>
          <w:sz w:val="28"/>
          <w:szCs w:val="28"/>
        </w:rPr>
        <w:t xml:space="preserve"> связей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Человек на планете – воплощение творческого начала, его возможности потенциально безграничны, гений его неисчерпаем.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У планеты есть свой собственный алгоритм развития, в котором человек занимает венчающее место.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Предназначение и смысл социальной эволюции в объединении усилий землян в целях реализации </w:t>
      </w:r>
      <w:proofErr w:type="spellStart"/>
      <w:r w:rsidRPr="006840EE">
        <w:rPr>
          <w:sz w:val="28"/>
          <w:szCs w:val="28"/>
        </w:rPr>
        <w:t>общепланетарного</w:t>
      </w:r>
      <w:proofErr w:type="spellEnd"/>
      <w:r w:rsidRPr="006840EE">
        <w:rPr>
          <w:sz w:val="28"/>
          <w:szCs w:val="28"/>
        </w:rPr>
        <w:t xml:space="preserve"> алгоритма развития, т. е. формирования </w:t>
      </w:r>
      <w:proofErr w:type="spellStart"/>
      <w:r w:rsidRPr="006840EE">
        <w:rPr>
          <w:sz w:val="28"/>
          <w:szCs w:val="28"/>
        </w:rPr>
        <w:t>геобионоосферы</w:t>
      </w:r>
      <w:proofErr w:type="spellEnd"/>
      <w:r w:rsidRPr="006840EE">
        <w:rPr>
          <w:sz w:val="28"/>
          <w:szCs w:val="28"/>
        </w:rPr>
        <w:t>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Личный смысл жизни каждого землянина сотрудничество в осуществлении </w:t>
      </w:r>
      <w:proofErr w:type="spellStart"/>
      <w:r w:rsidRPr="006840EE">
        <w:rPr>
          <w:sz w:val="28"/>
          <w:szCs w:val="28"/>
        </w:rPr>
        <w:t>ноосферного</w:t>
      </w:r>
      <w:proofErr w:type="spellEnd"/>
      <w:r w:rsidRPr="006840EE">
        <w:rPr>
          <w:sz w:val="28"/>
          <w:szCs w:val="28"/>
        </w:rPr>
        <w:t xml:space="preserve"> плана планеты. 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Отклоняющийся от планетарного замысла индивид попадает в категорию «тупиковая ветвь» развития. Отклоняющиеся от планетарного замысла сообщества также попадают в категорию «тупиковая ветвь» развития.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При формировании </w:t>
      </w:r>
      <w:proofErr w:type="spellStart"/>
      <w:r w:rsidRPr="006840EE">
        <w:rPr>
          <w:sz w:val="28"/>
          <w:szCs w:val="28"/>
        </w:rPr>
        <w:t>общепланетарного</w:t>
      </w:r>
      <w:proofErr w:type="spellEnd"/>
      <w:r w:rsidRPr="006840EE">
        <w:rPr>
          <w:sz w:val="28"/>
          <w:szCs w:val="28"/>
        </w:rPr>
        <w:t xml:space="preserve"> социального действия в рамках «тупиковой ветви эволюции» планета сворачивает данное направление целиком.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proofErr w:type="spellStart"/>
      <w:r w:rsidRPr="006840EE">
        <w:rPr>
          <w:sz w:val="28"/>
          <w:szCs w:val="28"/>
        </w:rPr>
        <w:t>Социо</w:t>
      </w:r>
      <w:proofErr w:type="spellEnd"/>
      <w:r w:rsidRPr="006840EE">
        <w:rPr>
          <w:sz w:val="28"/>
          <w:szCs w:val="28"/>
        </w:rPr>
        <w:t xml:space="preserve"> - </w:t>
      </w:r>
      <w:proofErr w:type="gramStart"/>
      <w:r w:rsidRPr="006840EE">
        <w:rPr>
          <w:sz w:val="28"/>
          <w:szCs w:val="28"/>
        </w:rPr>
        <w:t>природные связи, не созидающие мир по законам гармонии и красоты есть</w:t>
      </w:r>
      <w:proofErr w:type="gramEnd"/>
      <w:r w:rsidRPr="006840EE">
        <w:rPr>
          <w:sz w:val="28"/>
          <w:szCs w:val="28"/>
        </w:rPr>
        <w:t xml:space="preserve"> отклонение от </w:t>
      </w:r>
      <w:proofErr w:type="spellStart"/>
      <w:r w:rsidRPr="006840EE">
        <w:rPr>
          <w:sz w:val="28"/>
          <w:szCs w:val="28"/>
        </w:rPr>
        <w:t>общепланетарного</w:t>
      </w:r>
      <w:proofErr w:type="spellEnd"/>
      <w:r w:rsidRPr="006840EE">
        <w:rPr>
          <w:sz w:val="28"/>
          <w:szCs w:val="28"/>
        </w:rPr>
        <w:t xml:space="preserve"> алгоритма развития.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lastRenderedPageBreak/>
        <w:t>Сложившаяся экономическая и политическая система «прибыли любой ценой» противоречит планетарному тренду развития.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Россия, провозглашавшая целью своей деятельности в ХХ веке созидание всесторонне развитой личности и гармоничное преобразование природы, сейчас решает вопросы элементарного выживания.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В опасности не только Отечество, в опасности все человечество.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Планета приготовилась свернуть сильно отклонившуюся от </w:t>
      </w:r>
      <w:proofErr w:type="spellStart"/>
      <w:r w:rsidRPr="006840EE">
        <w:rPr>
          <w:sz w:val="28"/>
          <w:szCs w:val="28"/>
        </w:rPr>
        <w:t>ноосферного</w:t>
      </w:r>
      <w:proofErr w:type="spellEnd"/>
      <w:r w:rsidRPr="006840EE">
        <w:rPr>
          <w:sz w:val="28"/>
          <w:szCs w:val="28"/>
        </w:rPr>
        <w:t xml:space="preserve"> плана цивилизацию.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Одной из фундаментальных причин экологического кризиса является несоответствие разрозненных усилий людей, преследующих, нередко, разрушительные цели </w:t>
      </w:r>
      <w:proofErr w:type="spellStart"/>
      <w:r w:rsidRPr="006840EE">
        <w:rPr>
          <w:sz w:val="28"/>
          <w:szCs w:val="28"/>
        </w:rPr>
        <w:t>общепланетарному</w:t>
      </w:r>
      <w:proofErr w:type="spellEnd"/>
      <w:r w:rsidRPr="006840EE">
        <w:rPr>
          <w:sz w:val="28"/>
          <w:szCs w:val="28"/>
        </w:rPr>
        <w:t xml:space="preserve"> алгоритму развития. </w:t>
      </w:r>
    </w:p>
    <w:p w:rsidR="006840EE" w:rsidRPr="006840EE" w:rsidRDefault="006840EE" w:rsidP="006840EE">
      <w:pPr>
        <w:pStyle w:val="western"/>
        <w:numPr>
          <w:ilvl w:val="0"/>
          <w:numId w:val="1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Осознание большинством населения планеты своей роли и места в планетарно - космических и </w:t>
      </w:r>
      <w:proofErr w:type="spellStart"/>
      <w:r w:rsidRPr="006840EE">
        <w:rPr>
          <w:sz w:val="28"/>
          <w:szCs w:val="28"/>
        </w:rPr>
        <w:t>нооосферных</w:t>
      </w:r>
      <w:proofErr w:type="spellEnd"/>
      <w:r w:rsidRPr="006840EE">
        <w:rPr>
          <w:sz w:val="28"/>
          <w:szCs w:val="28"/>
        </w:rPr>
        <w:t xml:space="preserve"> связях произойдет посредством формирования личностей планетарно – космического типа, вне деятельности которых освоение космических просторов не представляется возможным.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Соединение современных технологии преобразования человека с безупречной моральной стойкостью и энергией людей молодогвардейского закала обеспечит прорыв в космос. Современной либерально ориентированной цивилизации такая задача явно не под силу.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Освоение космоса является закономерно вытекающим этапом развития планетарной цивилизации, а значит и процесс преобразования человека также объективен и закономерен [5]. Стратегическая задача определена, ее тактическое воплощение зависит от конкретной деятельности конкретных людей, имеющих опыт коллективного созидания справедливого общества, то есть граждан России, Украины и Белоруссии в первую очередь. Сложность задачи освоения космоса является неодолимой преградой для человеческого </w:t>
      </w:r>
      <w:r w:rsidRPr="006840EE">
        <w:rPr>
          <w:sz w:val="28"/>
          <w:szCs w:val="28"/>
        </w:rPr>
        <w:lastRenderedPageBreak/>
        <w:t xml:space="preserve">несовершенства, и одновременно экзаменом для тех личностей, которым выпадет честь представить планетарный разум космосу.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>Литература: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А. Фадеев. Молодая гвардия. М., 1979, с. 307 - 308 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Е. Д. Никитин, Е. П. </w:t>
      </w:r>
      <w:proofErr w:type="spellStart"/>
      <w:r w:rsidRPr="006840EE">
        <w:rPr>
          <w:sz w:val="28"/>
          <w:szCs w:val="28"/>
        </w:rPr>
        <w:t>Сабодина</w:t>
      </w:r>
      <w:proofErr w:type="spellEnd"/>
      <w:r w:rsidRPr="006840EE">
        <w:rPr>
          <w:sz w:val="28"/>
          <w:szCs w:val="28"/>
        </w:rPr>
        <w:t xml:space="preserve"> </w:t>
      </w:r>
      <w:proofErr w:type="spellStart"/>
      <w:proofErr w:type="gramStart"/>
      <w:r w:rsidRPr="006840EE">
        <w:rPr>
          <w:sz w:val="28"/>
          <w:szCs w:val="28"/>
        </w:rPr>
        <w:t>Эколого</w:t>
      </w:r>
      <w:proofErr w:type="spellEnd"/>
      <w:r w:rsidRPr="006840EE">
        <w:rPr>
          <w:sz w:val="28"/>
          <w:szCs w:val="28"/>
        </w:rPr>
        <w:t xml:space="preserve"> – геополитическая</w:t>
      </w:r>
      <w:proofErr w:type="gramEnd"/>
      <w:r w:rsidRPr="006840EE">
        <w:rPr>
          <w:sz w:val="28"/>
          <w:szCs w:val="28"/>
        </w:rPr>
        <w:t xml:space="preserve"> стратегия России и Украины. Материалы международной научно – практической конференции «Украина в системе современных цивилизаций: трансформации государства и гражданского общества. Одесса 2008, с. 328 – 329.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С. Я. Лурье. </w:t>
      </w:r>
      <w:proofErr w:type="spellStart"/>
      <w:r w:rsidRPr="006840EE">
        <w:rPr>
          <w:sz w:val="28"/>
          <w:szCs w:val="28"/>
        </w:rPr>
        <w:t>Демокрит</w:t>
      </w:r>
      <w:proofErr w:type="spellEnd"/>
      <w:r w:rsidRPr="006840EE">
        <w:rPr>
          <w:sz w:val="28"/>
          <w:szCs w:val="28"/>
        </w:rPr>
        <w:t xml:space="preserve"> Л. 1970. С. 247 - 192 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Е. П. </w:t>
      </w:r>
      <w:proofErr w:type="spellStart"/>
      <w:r w:rsidRPr="006840EE">
        <w:rPr>
          <w:sz w:val="28"/>
          <w:szCs w:val="28"/>
        </w:rPr>
        <w:t>Сабодина</w:t>
      </w:r>
      <w:proofErr w:type="spellEnd"/>
      <w:r w:rsidRPr="006840EE">
        <w:rPr>
          <w:sz w:val="28"/>
          <w:szCs w:val="28"/>
        </w:rPr>
        <w:t xml:space="preserve">, Е. Д. Никитин и др. Развитие экологических движений. М. 2008, 275 с. 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Е. П. </w:t>
      </w:r>
      <w:proofErr w:type="spellStart"/>
      <w:r w:rsidRPr="006840EE">
        <w:rPr>
          <w:sz w:val="28"/>
          <w:szCs w:val="28"/>
        </w:rPr>
        <w:t>Сабодина</w:t>
      </w:r>
      <w:proofErr w:type="spellEnd"/>
      <w:r w:rsidRPr="006840EE">
        <w:rPr>
          <w:sz w:val="28"/>
          <w:szCs w:val="28"/>
        </w:rPr>
        <w:t xml:space="preserve"> Философские основания сохранения почв как узла планетарно – космических и </w:t>
      </w:r>
      <w:proofErr w:type="spellStart"/>
      <w:r w:rsidRPr="006840EE">
        <w:rPr>
          <w:sz w:val="28"/>
          <w:szCs w:val="28"/>
        </w:rPr>
        <w:t>ноосферных</w:t>
      </w:r>
      <w:proofErr w:type="spellEnd"/>
      <w:r w:rsidRPr="006840EE">
        <w:rPr>
          <w:sz w:val="28"/>
          <w:szCs w:val="28"/>
        </w:rPr>
        <w:t xml:space="preserve"> связей и предотвращение гуманитарной и экологической катастрофы. Вестник национального института бизнеса. М. 2009, с.486 – 490. 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proofErr w:type="spellStart"/>
      <w:r w:rsidRPr="006840EE">
        <w:rPr>
          <w:sz w:val="28"/>
          <w:szCs w:val="28"/>
        </w:rPr>
        <w:t>Сабодина</w:t>
      </w:r>
      <w:proofErr w:type="spellEnd"/>
      <w:r w:rsidRPr="006840EE">
        <w:rPr>
          <w:sz w:val="28"/>
          <w:szCs w:val="28"/>
        </w:rPr>
        <w:t xml:space="preserve"> Е. П. Об определении философии и ответственности философа. Материалы международной научно – практической конференции «Религия, религиозность, философия и гуманитарные знания в </w:t>
      </w:r>
      <w:proofErr w:type="gramStart"/>
      <w:r w:rsidRPr="006840EE">
        <w:rPr>
          <w:sz w:val="28"/>
          <w:szCs w:val="28"/>
        </w:rPr>
        <w:t>объединенном</w:t>
      </w:r>
      <w:proofErr w:type="gramEnd"/>
      <w:r w:rsidRPr="006840EE">
        <w:rPr>
          <w:sz w:val="28"/>
          <w:szCs w:val="28"/>
        </w:rPr>
        <w:t xml:space="preserve"> информационном пространство: национальные и интернациональные аспекты» Ч.1 Луганск – Рубежное 2010, с. 22 – 27.</w:t>
      </w:r>
    </w:p>
    <w:p w:rsidR="006840EE" w:rsidRPr="006840EE" w:rsidRDefault="006840EE" w:rsidP="006840EE">
      <w:pPr>
        <w:pStyle w:val="western"/>
        <w:numPr>
          <w:ilvl w:val="0"/>
          <w:numId w:val="2"/>
        </w:numPr>
        <w:spacing w:after="0" w:afterAutospacing="0" w:line="360" w:lineRule="auto"/>
        <w:jc w:val="both"/>
        <w:rPr>
          <w:sz w:val="28"/>
          <w:szCs w:val="28"/>
        </w:rPr>
      </w:pPr>
      <w:r w:rsidRPr="006840EE">
        <w:rPr>
          <w:sz w:val="28"/>
          <w:szCs w:val="28"/>
        </w:rPr>
        <w:t xml:space="preserve">Дубров А. П., Пушкин В. И. Парапсихология и современное естествознание. М., 1990. - 278 с. </w:t>
      </w: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</w:p>
    <w:p w:rsidR="006840EE" w:rsidRPr="006840EE" w:rsidRDefault="006840EE" w:rsidP="006840EE">
      <w:pPr>
        <w:pStyle w:val="western"/>
        <w:spacing w:after="0" w:afterAutospacing="0" w:line="360" w:lineRule="auto"/>
        <w:jc w:val="both"/>
        <w:rPr>
          <w:sz w:val="28"/>
          <w:szCs w:val="28"/>
        </w:rPr>
      </w:pPr>
      <w:proofErr w:type="gramStart"/>
      <w:r w:rsidRPr="006840EE">
        <w:rPr>
          <w:sz w:val="28"/>
          <w:szCs w:val="28"/>
        </w:rPr>
        <w:lastRenderedPageBreak/>
        <w:t>Вторая международная научно – практическая Интернет – конференция «Космические путешествия: наука, образование, практика»</w:t>
      </w:r>
      <w:proofErr w:type="gramEnd"/>
    </w:p>
    <w:p w:rsidR="0043683E" w:rsidRPr="006840EE" w:rsidRDefault="0043683E" w:rsidP="006840E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683E" w:rsidRPr="006840EE" w:rsidSect="0043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70E60"/>
    <w:multiLevelType w:val="multilevel"/>
    <w:tmpl w:val="E578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8A40B5"/>
    <w:multiLevelType w:val="multilevel"/>
    <w:tmpl w:val="55A64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0EE"/>
    <w:rsid w:val="000D1B1A"/>
    <w:rsid w:val="0043683E"/>
    <w:rsid w:val="0068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840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840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7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3147</Words>
  <Characters>17938</Characters>
  <Application>Microsoft Office Word</Application>
  <DocSecurity>0</DocSecurity>
  <Lines>149</Lines>
  <Paragraphs>42</Paragraphs>
  <ScaleCrop>false</ScaleCrop>
  <Company/>
  <LinksUpToDate>false</LinksUpToDate>
  <CharactersWithSpaces>21043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2011-09-28T14:33:00Z</dcterms:created>
  <dcterms:modified xsi:type="dcterms:W3CDTF">2011-09-28T14:34:00Z</dcterms:modified>
</cp:coreProperties>
</file>